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88D" w:rsidRDefault="0012788D" w:rsidP="0012788D">
      <w:pPr>
        <w:pStyle w:val="Heading3"/>
      </w:pPr>
      <w:r>
        <w:t xml:space="preserve">Villa Borghese Junior - </w:t>
      </w:r>
      <w:proofErr w:type="spellStart"/>
      <w:r>
        <w:t>Piazzale</w:t>
      </w:r>
      <w:proofErr w:type="spellEnd"/>
      <w:r>
        <w:t xml:space="preserve"> </w:t>
      </w:r>
      <w:proofErr w:type="spellStart"/>
      <w:r>
        <w:t>Flaminio</w:t>
      </w:r>
      <w:proofErr w:type="spellEnd"/>
    </w:p>
    <w:p w:rsidR="0012788D" w:rsidRPr="00FF1EEA" w:rsidRDefault="0012788D" w:rsidP="0012788D">
      <w:r>
        <w:t>This park was designed for children, and they will have a great day out at this park. You can hire bicycles and cycle down the paths; take a train that is pulled along by ponies; or hire pedal boats to explore the rivers, and there is a cinema for children.</w:t>
      </w:r>
    </w:p>
    <w:p w:rsidR="00B50E19" w:rsidRDefault="00B50E19">
      <w:bookmarkStart w:id="0" w:name="_GoBack"/>
      <w:bookmarkEnd w:id="0"/>
    </w:p>
    <w:sectPr w:rsidR="00B50E19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88D"/>
    <w:rsid w:val="0012788D"/>
    <w:rsid w:val="00B5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4E2E72-A696-4C7C-AEAC-EF22281CC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88D"/>
    <w:pPr>
      <w:spacing w:after="200" w:line="276" w:lineRule="auto"/>
    </w:pPr>
    <w:rPr>
      <w:rFonts w:ascii="Trebuchet MS" w:eastAsia="Trebuchet MS" w:hAnsi="Trebuchet MS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2788D"/>
    <w:pPr>
      <w:keepNext/>
      <w:keepLines/>
      <w:spacing w:before="200" w:after="0"/>
      <w:outlineLvl w:val="2"/>
    </w:pPr>
    <w:rPr>
      <w:rFonts w:eastAsia="Times New Roman"/>
      <w:b/>
      <w:bCs/>
      <w:color w:val="B83D6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788D"/>
    <w:rPr>
      <w:rFonts w:ascii="Trebuchet MS" w:eastAsia="Times New Roman" w:hAnsi="Trebuchet MS" w:cs="Times New Roman"/>
      <w:b/>
      <w:bCs/>
      <w:color w:val="B83D6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2015-08-04T05:05:00Z</dcterms:created>
  <dcterms:modified xsi:type="dcterms:W3CDTF">2015-08-04T05:09:00Z</dcterms:modified>
</cp:coreProperties>
</file>