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EA1" w:rsidRPr="00E936DE" w:rsidRDefault="000A24A8" w:rsidP="000A24A8">
      <w:pPr>
        <w:pStyle w:val="Heading1"/>
        <w:rPr>
          <w:sz w:val="40"/>
          <w:szCs w:val="40"/>
        </w:rPr>
      </w:pPr>
      <w:bookmarkStart w:id="0" w:name="_GoBack"/>
      <w:bookmarkEnd w:id="0"/>
      <w:r w:rsidRPr="00E936DE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123825</wp:posOffset>
            </wp:positionV>
            <wp:extent cx="1219200" cy="1704975"/>
            <wp:effectExtent l="19050" t="0" r="0" b="0"/>
            <wp:wrapNone/>
            <wp:docPr id="2" name="Picture 2" descr="C:\Users\LindaH\Pictures\Microsoft Clip Organizer\j0386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ndaH\Pictures\Microsoft Clip Organizer\j03867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36DE">
        <w:rPr>
          <w:sz w:val="40"/>
          <w:szCs w:val="40"/>
        </w:rPr>
        <w:t>IKJ Manufacturing</w:t>
      </w:r>
    </w:p>
    <w:p w:rsidR="000A24A8" w:rsidRDefault="000A24A8" w:rsidP="000A24A8">
      <w:pPr>
        <w:spacing w:after="0"/>
      </w:pPr>
      <w:r>
        <w:t>44 Smith Street</w:t>
      </w:r>
    </w:p>
    <w:p w:rsidR="000A24A8" w:rsidRDefault="000A24A8" w:rsidP="000A24A8">
      <w:pPr>
        <w:spacing w:after="0"/>
      </w:pPr>
      <w:r>
        <w:t>Collingwood VIC 3066</w:t>
      </w:r>
    </w:p>
    <w:p w:rsidR="000A24A8" w:rsidRDefault="000A24A8" w:rsidP="000A24A8">
      <w:pPr>
        <w:spacing w:after="0"/>
      </w:pPr>
      <w:r>
        <w:t>Phone: (03) 9444 5555</w:t>
      </w:r>
    </w:p>
    <w:p w:rsidR="000A24A8" w:rsidRDefault="000A24A8" w:rsidP="000A24A8">
      <w:pPr>
        <w:spacing w:after="240"/>
      </w:pPr>
      <w:r>
        <w:t>Fax: (03) 9444 5551</w:t>
      </w:r>
    </w:p>
    <w:p w:rsidR="000A24A8" w:rsidRDefault="000A24A8" w:rsidP="000A24A8">
      <w:pPr>
        <w:pStyle w:val="Title"/>
      </w:pPr>
      <w:r>
        <w:t>Invoice/Statement</w:t>
      </w:r>
    </w:p>
    <w:p w:rsidR="000A24A8" w:rsidRDefault="000A24A8" w:rsidP="000A24A8"/>
    <w:p w:rsidR="00815542" w:rsidRDefault="00815542" w:rsidP="000A24A8"/>
    <w:tbl>
      <w:tblPr>
        <w:tblStyle w:val="LightShading-Accent1"/>
        <w:tblW w:w="0" w:type="auto"/>
        <w:tblLook w:val="0600" w:firstRow="0" w:lastRow="0" w:firstColumn="0" w:lastColumn="0" w:noHBand="1" w:noVBand="1"/>
      </w:tblPr>
      <w:tblGrid>
        <w:gridCol w:w="1721"/>
        <w:gridCol w:w="2090"/>
        <w:gridCol w:w="1434"/>
        <w:gridCol w:w="3781"/>
      </w:tblGrid>
      <w:tr w:rsidR="00E936DE" w:rsidTr="00E936DE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Invoice No:</w:t>
            </w:r>
          </w:p>
        </w:tc>
        <w:tc>
          <w:tcPr>
            <w:tcW w:w="2160" w:type="dxa"/>
            <w:vAlign w:val="center"/>
          </w:tcPr>
          <w:p w:rsidR="00E936DE" w:rsidRDefault="00E936DE" w:rsidP="00E936DE"/>
        </w:tc>
        <w:tc>
          <w:tcPr>
            <w:tcW w:w="1440" w:type="dxa"/>
            <w:vAlign w:val="center"/>
          </w:tcPr>
          <w:p w:rsidR="00E936DE" w:rsidRDefault="00E936DE" w:rsidP="00E936DE">
            <w:r>
              <w:t>Customer:</w:t>
            </w:r>
          </w:p>
        </w:tc>
        <w:tc>
          <w:tcPr>
            <w:tcW w:w="3914" w:type="dxa"/>
            <w:vAlign w:val="center"/>
          </w:tcPr>
          <w:p w:rsidR="00E936DE" w:rsidRDefault="00E936DE" w:rsidP="00E936DE"/>
        </w:tc>
      </w:tr>
      <w:tr w:rsidR="00E936DE" w:rsidTr="00E936DE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Salesperson:</w:t>
            </w:r>
          </w:p>
        </w:tc>
        <w:tc>
          <w:tcPr>
            <w:tcW w:w="2160" w:type="dxa"/>
            <w:vAlign w:val="center"/>
          </w:tcPr>
          <w:p w:rsidR="00E936DE" w:rsidRDefault="00E936DE" w:rsidP="00E936DE"/>
        </w:tc>
        <w:tc>
          <w:tcPr>
            <w:tcW w:w="1440" w:type="dxa"/>
            <w:vAlign w:val="center"/>
          </w:tcPr>
          <w:p w:rsidR="00E936DE" w:rsidRDefault="00E936DE" w:rsidP="00E936DE">
            <w:r>
              <w:t>Contact:</w:t>
            </w:r>
          </w:p>
        </w:tc>
        <w:tc>
          <w:tcPr>
            <w:tcW w:w="3914" w:type="dxa"/>
            <w:vAlign w:val="center"/>
          </w:tcPr>
          <w:p w:rsidR="00E936DE" w:rsidRDefault="00E936DE" w:rsidP="00E936DE"/>
        </w:tc>
      </w:tr>
      <w:tr w:rsidR="00E936DE" w:rsidTr="00E936DE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Date:</w:t>
            </w:r>
          </w:p>
        </w:tc>
        <w:tc>
          <w:tcPr>
            <w:tcW w:w="2160" w:type="dxa"/>
            <w:vAlign w:val="center"/>
          </w:tcPr>
          <w:p w:rsidR="00E936DE" w:rsidRDefault="00E936DE" w:rsidP="00E936DE"/>
        </w:tc>
        <w:tc>
          <w:tcPr>
            <w:tcW w:w="1440" w:type="dxa"/>
            <w:vAlign w:val="center"/>
          </w:tcPr>
          <w:p w:rsidR="00E936DE" w:rsidRDefault="00E936DE" w:rsidP="00E936DE">
            <w:r>
              <w:t>Address:</w:t>
            </w:r>
          </w:p>
        </w:tc>
        <w:tc>
          <w:tcPr>
            <w:tcW w:w="3914" w:type="dxa"/>
            <w:vAlign w:val="center"/>
          </w:tcPr>
          <w:p w:rsidR="00E936DE" w:rsidRDefault="00E936DE" w:rsidP="00E936DE"/>
        </w:tc>
      </w:tr>
    </w:tbl>
    <w:p w:rsidR="00E936DE" w:rsidRDefault="00E936DE" w:rsidP="000A24A8"/>
    <w:p w:rsidR="00815542" w:rsidRDefault="00815542" w:rsidP="000A24A8"/>
    <w:tbl>
      <w:tblPr>
        <w:tblStyle w:val="LightShading-Accent1"/>
        <w:tblW w:w="0" w:type="auto"/>
        <w:tblLook w:val="0460" w:firstRow="1" w:lastRow="1" w:firstColumn="0" w:lastColumn="0" w:noHBand="0" w:noVBand="1"/>
      </w:tblPr>
      <w:tblGrid>
        <w:gridCol w:w="5163"/>
        <w:gridCol w:w="1298"/>
        <w:gridCol w:w="1283"/>
        <w:gridCol w:w="1282"/>
      </w:tblGrid>
      <w:tr w:rsidR="00E936DE" w:rsidTr="00BF53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5328" w:type="dxa"/>
            <w:vAlign w:val="center"/>
          </w:tcPr>
          <w:p w:rsidR="00E936DE" w:rsidRDefault="00E936DE" w:rsidP="00E936DE">
            <w:r>
              <w:t>Description:</w:t>
            </w:r>
          </w:p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  <w:r>
              <w:t>Quantity</w:t>
            </w: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  <w:r>
              <w:t>Unit Price</w:t>
            </w: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  <w:r>
              <w:t>Total</w:t>
            </w:r>
          </w:p>
        </w:tc>
      </w:tr>
      <w:tr w:rsidR="00E936DE" w:rsidTr="00BF5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trHeight w:val="397"/>
        </w:trPr>
        <w:tc>
          <w:tcPr>
            <w:tcW w:w="5328" w:type="dxa"/>
            <w:tcBorders>
              <w:bottom w:val="nil"/>
            </w:tcBorders>
            <w:vAlign w:val="center"/>
          </w:tcPr>
          <w:p w:rsidR="00E936DE" w:rsidRDefault="00E936DE" w:rsidP="00E936DE"/>
        </w:tc>
        <w:tc>
          <w:tcPr>
            <w:tcW w:w="1304" w:type="dxa"/>
            <w:tcBorders>
              <w:bottom w:val="nil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5328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/>
        </w:tc>
        <w:tc>
          <w:tcPr>
            <w:tcW w:w="1304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BF53F6" w:rsidTr="00BF53F6">
        <w:trPr>
          <w:trHeight w:val="397"/>
        </w:trPr>
        <w:tc>
          <w:tcPr>
            <w:tcW w:w="7937" w:type="dxa"/>
            <w:gridSpan w:val="3"/>
            <w:tcBorders>
              <w:top w:val="single" w:sz="4" w:space="0" w:color="72A376" w:themeColor="accent1"/>
            </w:tcBorders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Total (ex GST)</w:t>
            </w:r>
          </w:p>
        </w:tc>
        <w:tc>
          <w:tcPr>
            <w:tcW w:w="1305" w:type="dxa"/>
            <w:tcBorders>
              <w:top w:val="single" w:sz="4" w:space="0" w:color="72A376" w:themeColor="accent1"/>
            </w:tcBorders>
            <w:vAlign w:val="center"/>
          </w:tcPr>
          <w:p w:rsidR="00BF53F6" w:rsidRDefault="00BF53F6" w:rsidP="00E936DE">
            <w:pPr>
              <w:jc w:val="right"/>
            </w:pPr>
          </w:p>
        </w:tc>
      </w:tr>
      <w:tr w:rsidR="00BF53F6" w:rsidTr="00BF5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7937" w:type="dxa"/>
            <w:gridSpan w:val="3"/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GST</w:t>
            </w:r>
          </w:p>
        </w:tc>
        <w:tc>
          <w:tcPr>
            <w:tcW w:w="1305" w:type="dxa"/>
            <w:vAlign w:val="center"/>
          </w:tcPr>
          <w:p w:rsidR="00BF53F6" w:rsidRDefault="00BF53F6" w:rsidP="00E936DE">
            <w:pPr>
              <w:jc w:val="right"/>
            </w:pPr>
          </w:p>
        </w:tc>
      </w:tr>
      <w:tr w:rsidR="00BF53F6" w:rsidTr="00BF53F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7937" w:type="dxa"/>
            <w:gridSpan w:val="3"/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Invoice Total</w:t>
            </w:r>
          </w:p>
        </w:tc>
        <w:tc>
          <w:tcPr>
            <w:tcW w:w="1305" w:type="dxa"/>
            <w:vAlign w:val="center"/>
          </w:tcPr>
          <w:p w:rsidR="00BF53F6" w:rsidRDefault="00BF53F6" w:rsidP="00E936DE">
            <w:pPr>
              <w:jc w:val="right"/>
            </w:pPr>
          </w:p>
        </w:tc>
      </w:tr>
    </w:tbl>
    <w:p w:rsidR="00E936DE" w:rsidRDefault="00E936DE" w:rsidP="000A24A8"/>
    <w:p w:rsidR="00815542" w:rsidRDefault="00815542" w:rsidP="000A24A8">
      <w:r>
        <w:t>Preferred Delivery Time:</w:t>
      </w:r>
    </w:p>
    <w:p w:rsidR="00815542" w:rsidRPr="000A24A8" w:rsidRDefault="00815542" w:rsidP="000A24A8"/>
    <w:sectPr w:rsidR="00815542" w:rsidRPr="000A24A8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A8"/>
    <w:rsid w:val="000115CB"/>
    <w:rsid w:val="000A24A8"/>
    <w:rsid w:val="000E4C6D"/>
    <w:rsid w:val="0023659D"/>
    <w:rsid w:val="00241218"/>
    <w:rsid w:val="002F20B8"/>
    <w:rsid w:val="0031231B"/>
    <w:rsid w:val="00315AFA"/>
    <w:rsid w:val="003D5DDC"/>
    <w:rsid w:val="0054716B"/>
    <w:rsid w:val="00557FCE"/>
    <w:rsid w:val="007E4528"/>
    <w:rsid w:val="007E6EC0"/>
    <w:rsid w:val="00815542"/>
    <w:rsid w:val="0091208E"/>
    <w:rsid w:val="00985EA1"/>
    <w:rsid w:val="00A1740E"/>
    <w:rsid w:val="00B37D54"/>
    <w:rsid w:val="00B43669"/>
    <w:rsid w:val="00BF53F6"/>
    <w:rsid w:val="00CB0987"/>
    <w:rsid w:val="00CE00F9"/>
    <w:rsid w:val="00DE0652"/>
    <w:rsid w:val="00E11380"/>
    <w:rsid w:val="00E6634B"/>
    <w:rsid w:val="00E82CCA"/>
    <w:rsid w:val="00E9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27D2BF-8438-4197-887A-265E2E38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2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24A8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A24A8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24A8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93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936DE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292</Characters>
  <Application>Microsoft Office Word</Application>
  <DocSecurity>0</DocSecurity>
  <Lines>41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dcterms:created xsi:type="dcterms:W3CDTF">2014-01-22T00:17:00Z</dcterms:created>
  <dcterms:modified xsi:type="dcterms:W3CDTF">2014-01-22T00:17:00Z</dcterms:modified>
</cp:coreProperties>
</file>